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F25D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40098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3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281"/>
        <w:gridCol w:w="167"/>
        <w:gridCol w:w="3558"/>
        <w:gridCol w:w="424"/>
      </w:tblGrid>
      <w:tr w:rsidR="009416DA" w:rsidRPr="00E335AA" w:rsidTr="00547154">
        <w:trPr>
          <w:gridAfter w:val="1"/>
          <w:wAfter w:w="424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1F25D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F25D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453-р/АДМ</w:t>
            </w:r>
          </w:p>
        </w:tc>
        <w:tc>
          <w:tcPr>
            <w:tcW w:w="3558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47154">
        <w:trPr>
          <w:gridAfter w:val="1"/>
          <w:wAfter w:w="424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006" w:type="dxa"/>
            <w:gridSpan w:val="3"/>
          </w:tcPr>
          <w:p w:rsidR="009416DA" w:rsidRPr="00E335AA" w:rsidRDefault="009416DA" w:rsidP="0065508B"/>
        </w:tc>
      </w:tr>
      <w:tr w:rsidR="008D4E9E" w:rsidRPr="00E335AA" w:rsidTr="00547154">
        <w:trPr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547154">
            <w:pPr>
              <w:jc w:val="both"/>
            </w:pPr>
            <w:r>
              <w:t xml:space="preserve">О внесении изменений </w:t>
            </w:r>
            <w:r w:rsidR="00547154">
              <w:br/>
            </w:r>
            <w:r>
              <w:t>в документацию по планировке территории</w:t>
            </w:r>
          </w:p>
          <w:p w:rsidR="00547154" w:rsidRDefault="00547154" w:rsidP="00547154">
            <w:pPr>
              <w:jc w:val="both"/>
            </w:pPr>
          </w:p>
        </w:tc>
        <w:tc>
          <w:tcPr>
            <w:tcW w:w="4149" w:type="dxa"/>
            <w:gridSpan w:val="3"/>
            <w:tcMar>
              <w:left w:w="0" w:type="dxa"/>
            </w:tcMar>
          </w:tcPr>
          <w:p w:rsidR="008D4E9E" w:rsidRDefault="008D4E9E" w:rsidP="0054715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47154" w:rsidRDefault="00547154" w:rsidP="00547154">
      <w:pPr>
        <w:widowControl w:val="0"/>
        <w:ind w:firstLine="709"/>
        <w:jc w:val="both"/>
      </w:pPr>
      <w:r>
        <w:t xml:space="preserve">В связи с поступившим заявлением Чичигиной Ксении Маратовны </w:t>
      </w:r>
      <w:r>
        <w:br/>
        <w:t>(далее – заявитель), в соответствии с Федеральным законом от 06.10.2003 г.</w:t>
      </w:r>
      <w:r>
        <w:br/>
        <w:t xml:space="preserve">№ 131-ФЗ «Об общих принципах организации местного самоуправления </w:t>
      </w:r>
      <w:r>
        <w:br/>
        <w:t>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</w:t>
      </w:r>
      <w:r>
        <w:br/>
        <w:t xml:space="preserve">«Об утверждении Генерального плана Златоустовского городского округа </w:t>
      </w:r>
      <w:r>
        <w:br/>
        <w:t>и Правил землепользования и застройки Златоустовского городского округа»</w:t>
      </w:r>
      <w:r>
        <w:br/>
        <w:t xml:space="preserve">(в редакции Собрания депутатов Златоустовского городского округа </w:t>
      </w:r>
      <w:r>
        <w:br/>
        <w:t>от 08.07.2024 г. № 34-ЗГО), протоколом Комиссии по территориальному планированию от 24.01.2025 г. № 2:</w:t>
      </w:r>
    </w:p>
    <w:p w:rsidR="00547154" w:rsidRDefault="00547154" w:rsidP="00547154">
      <w:pPr>
        <w:widowControl w:val="0"/>
        <w:tabs>
          <w:tab w:val="left" w:pos="993"/>
        </w:tabs>
        <w:ind w:firstLine="709"/>
        <w:jc w:val="both"/>
      </w:pPr>
      <w:r>
        <w:t>1. Осуществить подготовку документации о внесении изменений в проект планировки и межевания микрорайона «Восточный», расположенного: Челябинская область, г. Златоуст, планировочный район города Центральный – 02, градостроительная зона – 32, в части земельного участка с кадастровым номером 74:25:0303302:03, расположенного по адресу: Челябинская область,</w:t>
      </w:r>
      <w:r>
        <w:br/>
        <w:t xml:space="preserve">г. Златоуст, ул. им. В.Г. Короленко, дом 1а, утвержденный постановлением Главы Златоустовского городского округа от 30.06.2009 г. № 174-п </w:t>
      </w:r>
      <w:r>
        <w:br/>
        <w:t>«Об утверждении документации по планировке территории», (далее – внесение изменений в проект планировки и межевания), в соответствии с Заданием (приложение).</w:t>
      </w:r>
    </w:p>
    <w:p w:rsidR="00547154" w:rsidRDefault="00547154" w:rsidP="00547154">
      <w:pPr>
        <w:widowControl w:val="0"/>
        <w:tabs>
          <w:tab w:val="left" w:pos="993"/>
        </w:tabs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547154" w:rsidRDefault="00547154" w:rsidP="00547154">
      <w:pPr>
        <w:widowControl w:val="0"/>
        <w:tabs>
          <w:tab w:val="left" w:pos="993"/>
        </w:tabs>
        <w:ind w:firstLine="709"/>
        <w:jc w:val="both"/>
      </w:pPr>
      <w:r>
        <w:lastRenderedPageBreak/>
        <w:t xml:space="preserve">3.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547154" w:rsidP="00507749">
      <w:pPr>
        <w:widowControl w:val="0"/>
        <w:tabs>
          <w:tab w:val="left" w:pos="993"/>
        </w:tabs>
        <w:ind w:firstLine="709"/>
        <w:jc w:val="both"/>
      </w:pPr>
      <w:r>
        <w:t xml:space="preserve">4. Контроль за выполнением настоящего распоряжения оставляю </w:t>
      </w:r>
      <w:r w:rsidR="00507749">
        <w:br/>
        <w:t>за</w:t>
      </w:r>
      <w:r>
        <w:t xml:space="preserve"> собой.</w:t>
      </w:r>
    </w:p>
    <w:p w:rsidR="00406295" w:rsidRPr="00E335AA" w:rsidRDefault="00406295" w:rsidP="008A3BD8">
      <w:pPr>
        <w:widowControl w:val="0"/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1B491C" w:rsidRPr="00E335AA" w:rsidTr="00547154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1B491C" w:rsidP="00547154">
            <w:r>
              <w:t>Заместитель главы</w:t>
            </w:r>
            <w:r w:rsidR="00547154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434E0E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434E0E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434E0E" w:rsidRDefault="00434E0E" w:rsidP="004574CC"/>
    <w:p w:rsidR="00434E0E" w:rsidRDefault="00434E0E">
      <w:r>
        <w:br w:type="page"/>
      </w:r>
    </w:p>
    <w:p w:rsidR="00434E0E" w:rsidRPr="00434E0E" w:rsidRDefault="00434E0E" w:rsidP="00434E0E">
      <w:pPr>
        <w:tabs>
          <w:tab w:val="left" w:pos="5529"/>
        </w:tabs>
        <w:suppressAutoHyphens/>
        <w:ind w:left="5103"/>
        <w:jc w:val="center"/>
      </w:pPr>
      <w:r w:rsidRPr="00434E0E">
        <w:lastRenderedPageBreak/>
        <w:t>ПРИЛОЖЕНИЕ</w:t>
      </w:r>
    </w:p>
    <w:p w:rsidR="00434E0E" w:rsidRPr="00434E0E" w:rsidRDefault="00434E0E" w:rsidP="00434E0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34E0E">
        <w:rPr>
          <w:lang w:eastAsia="ar-SA"/>
        </w:rPr>
        <w:t>Утверждено</w:t>
      </w:r>
    </w:p>
    <w:p w:rsidR="00434E0E" w:rsidRPr="00434E0E" w:rsidRDefault="00434E0E" w:rsidP="00434E0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34E0E">
        <w:rPr>
          <w:lang w:eastAsia="ar-SA"/>
        </w:rPr>
        <w:t>распоряжением администрации</w:t>
      </w:r>
    </w:p>
    <w:p w:rsidR="00434E0E" w:rsidRPr="00434E0E" w:rsidRDefault="00434E0E" w:rsidP="00434E0E">
      <w:pPr>
        <w:ind w:left="5103"/>
        <w:jc w:val="center"/>
      </w:pPr>
      <w:r w:rsidRPr="00434E0E">
        <w:t>Златоустовского городского округа</w:t>
      </w:r>
    </w:p>
    <w:p w:rsidR="00434E0E" w:rsidRPr="00434E0E" w:rsidRDefault="00434E0E" w:rsidP="00434E0E">
      <w:pPr>
        <w:suppressAutoHyphens/>
        <w:ind w:left="5103"/>
        <w:jc w:val="center"/>
      </w:pPr>
      <w:r w:rsidRPr="00434E0E">
        <w:t xml:space="preserve">от </w:t>
      </w:r>
      <w:r w:rsidR="006D6003">
        <w:t>17.02.2025 г.</w:t>
      </w:r>
      <w:r w:rsidRPr="00434E0E">
        <w:t xml:space="preserve"> № </w:t>
      </w:r>
      <w:r w:rsidR="006D6003">
        <w:t>453-р/АДМ</w:t>
      </w:r>
      <w:bookmarkStart w:id="0" w:name="_GoBack"/>
      <w:bookmarkEnd w:id="0"/>
    </w:p>
    <w:p w:rsidR="00434E0E" w:rsidRDefault="00434E0E" w:rsidP="00434E0E">
      <w:r w:rsidRPr="00434E0E">
        <w:tab/>
      </w:r>
    </w:p>
    <w:p w:rsidR="00434E0E" w:rsidRDefault="00434E0E" w:rsidP="00434E0E">
      <w:pPr>
        <w:jc w:val="center"/>
      </w:pPr>
      <w:r>
        <w:t xml:space="preserve">Задание </w:t>
      </w:r>
      <w:r>
        <w:br/>
        <w:t xml:space="preserve">на разработкудокументации по планировке территории, осуществляемую </w:t>
      </w:r>
      <w:r>
        <w:br/>
        <w:t>на основании решения органа местного самоуправления</w:t>
      </w:r>
    </w:p>
    <w:p w:rsidR="00434E0E" w:rsidRDefault="00434E0E" w:rsidP="00434E0E">
      <w:pPr>
        <w:jc w:val="center"/>
      </w:pPr>
    </w:p>
    <w:p w:rsidR="00434E0E" w:rsidRDefault="00434E0E" w:rsidP="00434E0E">
      <w:pPr>
        <w:jc w:val="center"/>
      </w:pPr>
      <w:r>
        <w:t>Челябинская область, г. Златоуст,</w:t>
      </w:r>
    </w:p>
    <w:p w:rsidR="00434E0E" w:rsidRDefault="00434E0E" w:rsidP="00434E0E">
      <w:pPr>
        <w:jc w:val="center"/>
      </w:pPr>
      <w:r>
        <w:t>ул. им. В.Г. Короленко, дом 1а</w:t>
      </w:r>
    </w:p>
    <w:p w:rsidR="00434E0E" w:rsidRDefault="00434E0E" w:rsidP="00434E0E"/>
    <w:p w:rsidR="00434E0E" w:rsidRDefault="00434E0E" w:rsidP="00434E0E">
      <w:pPr>
        <w:ind w:firstLine="709"/>
        <w:jc w:val="both"/>
      </w:pPr>
      <w:r>
        <w:t>1. Вид разрабатываемой документации по планировке территории.</w:t>
      </w:r>
    </w:p>
    <w:p w:rsidR="00434E0E" w:rsidRDefault="00434E0E" w:rsidP="00434E0E">
      <w:pPr>
        <w:jc w:val="both"/>
      </w:pPr>
      <w:r>
        <w:t xml:space="preserve">Проект «Внесение изменений в проект планировки и межевания микрорайона «Восточный», расположенного: Челябинская область, г. Златоуст, планировочный район города Центральный – 02, градостроительная зона – 32» в виде отдельного документа, подготовленного на основе ранее утвержденного проекта планировки и межевания территории, утвержденного постановлением Главы Златоустовского городского округа от 30.06.2009 г. № 174-п </w:t>
      </w:r>
      <w:r>
        <w:br/>
        <w:t>«Об утверждении документации по планировке территории».</w:t>
      </w:r>
    </w:p>
    <w:p w:rsidR="00434E0E" w:rsidRDefault="00434E0E" w:rsidP="00434E0E">
      <w:pPr>
        <w:ind w:firstLine="709"/>
        <w:jc w:val="both"/>
      </w:pPr>
      <w:r>
        <w:t>2. Инициатор подготовки документации по планировке территории.</w:t>
      </w:r>
    </w:p>
    <w:p w:rsidR="00434E0E" w:rsidRDefault="00434E0E" w:rsidP="00434E0E">
      <w:pPr>
        <w:jc w:val="both"/>
      </w:pPr>
      <w:r>
        <w:t>Физическое лицо: Чичигина Ксения Маратовна.</w:t>
      </w:r>
    </w:p>
    <w:p w:rsidR="00434E0E" w:rsidRDefault="00434E0E" w:rsidP="00434E0E">
      <w:pPr>
        <w:ind w:firstLine="709"/>
        <w:jc w:val="both"/>
      </w:pPr>
      <w:r>
        <w:t xml:space="preserve">3.Источник финансирования работ по подготовке документации </w:t>
      </w:r>
      <w:r w:rsidR="00652DA2">
        <w:br/>
      </w:r>
      <w:r>
        <w:t>по планировке территории.</w:t>
      </w:r>
    </w:p>
    <w:p w:rsidR="00434E0E" w:rsidRDefault="00434E0E" w:rsidP="00434E0E">
      <w:pPr>
        <w:jc w:val="both"/>
      </w:pPr>
      <w:r>
        <w:t>Средства физического лица – Чичигиной Ксении Маратовны.</w:t>
      </w:r>
    </w:p>
    <w:p w:rsidR="00434E0E" w:rsidRDefault="00434E0E" w:rsidP="00044312">
      <w:pPr>
        <w:ind w:firstLine="709"/>
        <w:jc w:val="both"/>
      </w:pPr>
      <w:r>
        <w:t>4. 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др.).</w:t>
      </w:r>
    </w:p>
    <w:p w:rsidR="00434E0E" w:rsidRDefault="00434E0E" w:rsidP="00044312">
      <w:pPr>
        <w:ind w:firstLine="709"/>
        <w:jc w:val="both"/>
      </w:pPr>
      <w:r>
        <w:t>Объект капитального строительства – административное здание.</w:t>
      </w:r>
    </w:p>
    <w:p w:rsidR="00434E0E" w:rsidRDefault="00434E0E" w:rsidP="00044312">
      <w:pPr>
        <w:ind w:firstLine="709"/>
        <w:jc w:val="both"/>
      </w:pPr>
      <w:r>
        <w:t xml:space="preserve">5. 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434E0E" w:rsidRDefault="00434E0E" w:rsidP="00434E0E">
      <w:pPr>
        <w:jc w:val="both"/>
      </w:pPr>
      <w:r>
        <w:t>Челябинская область, Златоустовский городской округ, г. Златоуст.</w:t>
      </w:r>
    </w:p>
    <w:p w:rsidR="00434E0E" w:rsidRDefault="00434E0E" w:rsidP="00044312">
      <w:pPr>
        <w:ind w:firstLine="709"/>
        <w:jc w:val="both"/>
      </w:pPr>
      <w:r>
        <w:t>6. Состав документации по планировке территории.</w:t>
      </w:r>
    </w:p>
    <w:p w:rsidR="00434E0E" w:rsidRDefault="00434E0E" w:rsidP="00044312">
      <w:pPr>
        <w:ind w:firstLine="709"/>
        <w:jc w:val="both"/>
      </w:pPr>
      <w:r>
        <w:t>6.1 Графические материалы выполнить в масштабе - М 1:1000:</w:t>
      </w:r>
    </w:p>
    <w:p w:rsidR="00434E0E" w:rsidRDefault="00044312" w:rsidP="00044312">
      <w:pPr>
        <w:ind w:firstLine="709"/>
        <w:jc w:val="both"/>
      </w:pPr>
      <w:r>
        <w:t>- </w:t>
      </w:r>
      <w:r w:rsidR="00434E0E">
        <w:t xml:space="preserve">схема размещения территории в структуре городского округа </w:t>
      </w:r>
      <w:r>
        <w:br/>
      </w:r>
      <w:r w:rsidR="00434E0E">
        <w:t>(М1:10 000);</w:t>
      </w:r>
    </w:p>
    <w:p w:rsidR="00434E0E" w:rsidRDefault="00044312" w:rsidP="00044312">
      <w:pPr>
        <w:ind w:firstLine="709"/>
        <w:jc w:val="both"/>
      </w:pPr>
      <w:r>
        <w:t xml:space="preserve">- </w:t>
      </w:r>
      <w:r w:rsidR="00434E0E">
        <w:t>план красных линий (основной чертеж);</w:t>
      </w:r>
    </w:p>
    <w:p w:rsidR="00434E0E" w:rsidRDefault="00044312" w:rsidP="00044312">
      <w:pPr>
        <w:ind w:firstLine="709"/>
        <w:jc w:val="both"/>
      </w:pPr>
      <w:r>
        <w:t xml:space="preserve">- </w:t>
      </w:r>
      <w:r w:rsidR="00434E0E">
        <w:t>план межевания территории в границах проектирования;</w:t>
      </w:r>
    </w:p>
    <w:p w:rsidR="00434E0E" w:rsidRDefault="00044312" w:rsidP="00044312">
      <w:pPr>
        <w:ind w:firstLine="709"/>
        <w:jc w:val="both"/>
      </w:pPr>
      <w:r>
        <w:t xml:space="preserve">- </w:t>
      </w:r>
      <w:r w:rsidR="00434E0E">
        <w:t>схема размещения инженерных сетей и сооружений;</w:t>
      </w:r>
    </w:p>
    <w:p w:rsidR="00434E0E" w:rsidRDefault="00044312" w:rsidP="00044312">
      <w:pPr>
        <w:ind w:firstLine="709"/>
        <w:jc w:val="both"/>
      </w:pPr>
      <w:r>
        <w:t xml:space="preserve">- </w:t>
      </w:r>
      <w:r w:rsidR="00434E0E">
        <w:t>схема вертикальной планировки и инженерной подготовки территории;</w:t>
      </w:r>
    </w:p>
    <w:p w:rsidR="00434E0E" w:rsidRDefault="00044312" w:rsidP="00044312">
      <w:pPr>
        <w:ind w:firstLine="709"/>
        <w:jc w:val="both"/>
      </w:pPr>
      <w:r>
        <w:t>- </w:t>
      </w:r>
      <w:r w:rsidR="00434E0E">
        <w:t>иные чертежи и материалы, в соответствии с требованиями Градостроительного кодекса Российской Федерации.</w:t>
      </w:r>
    </w:p>
    <w:p w:rsidR="00434E0E" w:rsidRDefault="00434E0E" w:rsidP="002E03B9">
      <w:pPr>
        <w:ind w:firstLine="709"/>
        <w:jc w:val="both"/>
      </w:pPr>
      <w:r>
        <w:lastRenderedPageBreak/>
        <w:t>6.2 Демонстрационные материалы, для экспозиции о внесении изменений в проект планировки и межевания предоставляются в 1 экз</w:t>
      </w:r>
      <w:r w:rsidR="002E03B9">
        <w:t>емпляре</w:t>
      </w:r>
      <w:r>
        <w:t xml:space="preserve"> в бумажном виде: текст, обоснование, информационные материалы к проекту о внесении изменений в проект планировки и межевания, сравнительные таблицы </w:t>
      </w:r>
      <w:r w:rsidR="002E03B9">
        <w:br/>
      </w:r>
      <w:r>
        <w:t xml:space="preserve">и иные материалы, наглядно отображающие содержание проекта о внесении изменений в проект планировки и межевания, подлежащего рассмотрению </w:t>
      </w:r>
      <w:r w:rsidR="002E03B9">
        <w:br/>
      </w:r>
      <w:r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434E0E" w:rsidRDefault="00434E0E" w:rsidP="002E03B9">
      <w:pPr>
        <w:ind w:firstLine="709"/>
        <w:jc w:val="both"/>
      </w:pPr>
      <w:r>
        <w:t>6.3 Текстовые материалы:</w:t>
      </w:r>
    </w:p>
    <w:p w:rsidR="00434E0E" w:rsidRDefault="002E03B9" w:rsidP="002E03B9">
      <w:pPr>
        <w:ind w:firstLine="709"/>
        <w:jc w:val="both"/>
      </w:pPr>
      <w:r>
        <w:t xml:space="preserve">- </w:t>
      </w:r>
      <w:r w:rsidR="00434E0E">
        <w:t>том 1 - общая пояснительная записка.</w:t>
      </w:r>
    </w:p>
    <w:p w:rsidR="00434E0E" w:rsidRDefault="00434E0E" w:rsidP="002E03B9">
      <w:pPr>
        <w:ind w:firstLine="709"/>
        <w:jc w:val="both"/>
      </w:pPr>
      <w:r>
        <w:t xml:space="preserve">7. Информация о земельных участках (при наличии), включенных </w:t>
      </w:r>
      <w:r w:rsidR="002E03B9">
        <w:br/>
      </w:r>
      <w:r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434E0E" w:rsidRDefault="00434E0E" w:rsidP="002E03B9">
      <w:pPr>
        <w:ind w:firstLine="709"/>
        <w:jc w:val="both"/>
      </w:pPr>
      <w:r>
        <w:t>Границы территории, в отношении которой планируется подготовка документации по планировке территории: Челябинская область, г. Златоуст, земельный участок с кадастровым номером 74:25:0303302:03, расположенный по адресу: Челябинская область, г. Златоуст, ул. им. В.Г.Короленко, дом 1а, указаны в приложении к настоящему Заданию.</w:t>
      </w:r>
    </w:p>
    <w:p w:rsidR="00434E0E" w:rsidRDefault="00434E0E" w:rsidP="002E03B9">
      <w:pPr>
        <w:ind w:firstLine="709"/>
        <w:jc w:val="both"/>
      </w:pPr>
      <w:r>
        <w:t>Кадастровые номера земельных участков:</w:t>
      </w:r>
    </w:p>
    <w:p w:rsidR="00434E0E" w:rsidRDefault="00434E0E" w:rsidP="00434E0E">
      <w:pPr>
        <w:jc w:val="both"/>
      </w:pPr>
      <w:r>
        <w:t xml:space="preserve">74:25:0303302:3; 74:25:0303302:13; 74:25:0303302:394; 74:25:0303302:403; 74:25:0303302:75;  74:25:0303302:405; 74:25:0303302:72; 74:25:0303302:407; 74:25:0303302:45; 74:25:0303302:46; 74:25:0303302:64. </w:t>
      </w:r>
    </w:p>
    <w:p w:rsidR="00434E0E" w:rsidRDefault="00434E0E" w:rsidP="002E03B9">
      <w:pPr>
        <w:ind w:firstLine="709"/>
        <w:jc w:val="both"/>
      </w:pPr>
      <w:r>
        <w:t>Ориентировочная площадь территории – 89 129 кв.м</w:t>
      </w:r>
      <w:r w:rsidR="002E03B9">
        <w:t>етров.</w:t>
      </w:r>
    </w:p>
    <w:p w:rsidR="00434E0E" w:rsidRDefault="00434E0E" w:rsidP="002E03B9">
      <w:pPr>
        <w:ind w:firstLine="709"/>
        <w:jc w:val="both"/>
      </w:pPr>
      <w:r>
        <w:t>8. Цель подготовки документации по планировке территории.</w:t>
      </w:r>
    </w:p>
    <w:p w:rsidR="00434E0E" w:rsidRDefault="00434E0E" w:rsidP="00434E0E">
      <w:pPr>
        <w:jc w:val="both"/>
      </w:pPr>
      <w:r>
        <w:t>Внесение изменений в проект планировки и межевания территории в части земельного участка с кадастровым номером 74:25:0303302:03.</w:t>
      </w:r>
    </w:p>
    <w:p w:rsidR="00434E0E" w:rsidRDefault="00434E0E" w:rsidP="002E03B9">
      <w:pPr>
        <w:ind w:firstLine="709"/>
        <w:jc w:val="both"/>
      </w:pPr>
      <w:r>
        <w:t>9. 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</w:t>
      </w:r>
    </w:p>
    <w:p w:rsidR="00434E0E" w:rsidRDefault="00434E0E" w:rsidP="002E03B9">
      <w:pPr>
        <w:ind w:firstLine="709"/>
        <w:jc w:val="both"/>
      </w:pPr>
      <w:r>
        <w:t>10.</w:t>
      </w:r>
      <w:r w:rsidR="002E03B9">
        <w:t> </w:t>
      </w:r>
      <w:r>
        <w:t>Основные требования к содержанию, количеству и форме предоставления материалов:</w:t>
      </w:r>
    </w:p>
    <w:p w:rsidR="00434E0E" w:rsidRDefault="002E03B9" w:rsidP="002E03B9">
      <w:pPr>
        <w:ind w:firstLine="709"/>
        <w:jc w:val="both"/>
      </w:pPr>
      <w:r>
        <w:t xml:space="preserve">- </w:t>
      </w:r>
      <w:r w:rsidR="00434E0E">
        <w:t>2 экземпляра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434E0E" w:rsidRDefault="00434E0E" w:rsidP="00434E0E">
      <w:pPr>
        <w:jc w:val="both"/>
      </w:pPr>
      <w:r>
        <w:t>предоставить текстовые материалы проекта о внесении изменений в проект планировки и межевания, выполненные в формате Word;</w:t>
      </w:r>
    </w:p>
    <w:p w:rsidR="00434E0E" w:rsidRDefault="002E03B9" w:rsidP="002E03B9">
      <w:pPr>
        <w:ind w:firstLine="709"/>
        <w:jc w:val="both"/>
      </w:pPr>
      <w:r>
        <w:t>-</w:t>
      </w:r>
      <w:r w:rsidR="00434E0E">
        <w:t>1</w:t>
      </w:r>
      <w:r>
        <w:t> </w:t>
      </w:r>
      <w:r w:rsidR="00434E0E">
        <w:t xml:space="preserve">экземпляр на бумажном носителе (инженерные изыскания), </w:t>
      </w:r>
      <w:r w:rsidR="00652DA2">
        <w:br/>
      </w:r>
      <w:r w:rsidR="00434E0E">
        <w:t>в электронном виде (файл с расширением mif/mid) и пространственные данные, имеющие векторную форму представления для загрузки в ГИСОГД ЧО;</w:t>
      </w:r>
    </w:p>
    <w:p w:rsidR="00434E0E" w:rsidRDefault="00652DA2" w:rsidP="002E03B9">
      <w:pPr>
        <w:ind w:firstLine="709"/>
        <w:jc w:val="both"/>
      </w:pPr>
      <w:r>
        <w:t>- </w:t>
      </w:r>
      <w:r w:rsidR="00434E0E">
        <w:t xml:space="preserve">направить в Управление архитектуры и градостроительства администрации Златоустовского городского округа, согласно Приказа </w:t>
      </w:r>
      <w:r w:rsidR="00434E0E">
        <w:lastRenderedPageBreak/>
        <w:t xml:space="preserve">Федеральной службы государственной регистрации, кадастра и картографии </w:t>
      </w:r>
      <w:r>
        <w:br/>
      </w:r>
      <w:r w:rsidR="00434E0E">
        <w:t>от 25.12.2023</w:t>
      </w:r>
      <w:r>
        <w:t> </w:t>
      </w:r>
      <w:r w:rsidR="00434E0E">
        <w:t xml:space="preserve">г. № П/0554, XML-схемы сведений о проекте о внесении изменений в проект планировки и межевания для внесения в реестр границ Единого государственного реестра недвижимости в актуальной редакции </w:t>
      </w:r>
      <w:r>
        <w:br/>
      </w:r>
      <w:r w:rsidR="00434E0E">
        <w:t xml:space="preserve">и пространственные данные, имеющие векторную форму представления </w:t>
      </w:r>
      <w:r>
        <w:br/>
      </w:r>
      <w:r w:rsidR="00434E0E">
        <w:t>для загрузки в ГИСОГД ЧО.</w:t>
      </w:r>
    </w:p>
    <w:p w:rsidR="00434E0E" w:rsidRDefault="00434E0E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73097B" w:rsidRDefault="0073097B" w:rsidP="00434E0E"/>
    <w:p w:rsidR="00434E0E" w:rsidRDefault="00434E0E" w:rsidP="00434E0E">
      <w:pPr>
        <w:tabs>
          <w:tab w:val="left" w:pos="1633"/>
        </w:tabs>
        <w:jc w:val="right"/>
      </w:pPr>
      <w:r>
        <w:t>Приложение к Заданию</w:t>
      </w:r>
    </w:p>
    <w:p w:rsidR="00434E0E" w:rsidRDefault="00434E0E" w:rsidP="00434E0E">
      <w:pPr>
        <w:jc w:val="right"/>
        <w:rPr>
          <w:sz w:val="24"/>
          <w:szCs w:val="24"/>
        </w:rPr>
      </w:pPr>
    </w:p>
    <w:p w:rsidR="00434E0E" w:rsidRDefault="00434E0E" w:rsidP="00434E0E">
      <w:pPr>
        <w:jc w:val="center"/>
      </w:pPr>
      <w:r w:rsidRPr="007272DE">
        <w:t xml:space="preserve">Границы территории для разработки </w:t>
      </w:r>
      <w:r>
        <w:t>проектной документации</w:t>
      </w:r>
    </w:p>
    <w:p w:rsidR="00434E0E" w:rsidRDefault="00434E0E" w:rsidP="00434E0E">
      <w:pPr>
        <w:jc w:val="center"/>
      </w:pPr>
      <w:r>
        <w:t xml:space="preserve">расположенной по адресному ориентиру: </w:t>
      </w:r>
    </w:p>
    <w:p w:rsidR="0073097B" w:rsidRDefault="0073097B" w:rsidP="00434E0E">
      <w:pPr>
        <w:jc w:val="center"/>
      </w:pPr>
    </w:p>
    <w:p w:rsidR="00434E0E" w:rsidRDefault="00434E0E" w:rsidP="00434E0E">
      <w:pPr>
        <w:jc w:val="center"/>
      </w:pPr>
      <w:r>
        <w:t>Челябинская область, г. Златоуст, земельный участок с кадастровым номером 74:25:0303302:03, расположенный по адресу: Челябинская область, г. Златоуст, ул. им. В.Г.Короленко, дом 1а</w:t>
      </w:r>
    </w:p>
    <w:p w:rsidR="0073097B" w:rsidRDefault="0073097B" w:rsidP="00434E0E">
      <w:pPr>
        <w:jc w:val="center"/>
      </w:pPr>
    </w:p>
    <w:p w:rsidR="0073097B" w:rsidRPr="003E7B21" w:rsidRDefault="0073097B" w:rsidP="0073097B">
      <w:pPr>
        <w:rPr>
          <w:sz w:val="24"/>
          <w:szCs w:val="24"/>
        </w:rPr>
      </w:pPr>
      <w:r w:rsidRPr="003E7B21">
        <w:rPr>
          <w:sz w:val="24"/>
          <w:szCs w:val="24"/>
        </w:rPr>
        <w:t xml:space="preserve">Границы </w:t>
      </w:r>
      <w:r>
        <w:rPr>
          <w:sz w:val="24"/>
          <w:szCs w:val="24"/>
        </w:rPr>
        <w:t>проектирования территории</w:t>
      </w:r>
      <w:r w:rsidR="001F25DD" w:rsidRPr="001F25D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26" type="#_x0000_t32" style="position:absolute;margin-left:229.25pt;margin-top:14pt;width:71.3pt;height:2in;flip:x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">
            <v:stroke endarrow="block"/>
          </v:shape>
        </w:pict>
      </w:r>
    </w:p>
    <w:p w:rsidR="0073097B" w:rsidRPr="007B1B74" w:rsidRDefault="001F25DD" w:rsidP="0073097B">
      <w:r>
        <w:rPr>
          <w:noProof/>
        </w:rPr>
        <w:pict>
          <v:shape id="Прямая со стрелкой 3" o:spid="_x0000_s1031" type="#_x0000_t32" style="position:absolute;margin-left:-7.4pt;margin-top:.55pt;width:309pt;height:0;flip:x;z-index:25165977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"/>
        </w:pict>
      </w:r>
    </w:p>
    <w:p w:rsidR="0073097B" w:rsidRDefault="0073097B" w:rsidP="0073097B">
      <w:pPr>
        <w:jc w:val="both"/>
      </w:pPr>
    </w:p>
    <w:p w:rsidR="0073097B" w:rsidRPr="00E335AA" w:rsidRDefault="0073097B" w:rsidP="0073097B">
      <w:pPr>
        <w:jc w:val="both"/>
      </w:pPr>
    </w:p>
    <w:p w:rsidR="0073097B" w:rsidRDefault="0073097B" w:rsidP="00434E0E">
      <w:pPr>
        <w:jc w:val="center"/>
      </w:pPr>
      <w:r>
        <w:rPr>
          <w:noProof/>
        </w:rPr>
        <w:drawing>
          <wp:inline distT="0" distB="0" distL="0" distR="0">
            <wp:extent cx="4937822" cy="5724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1131" cy="572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097B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69D" w:rsidRDefault="0065369D">
      <w:r>
        <w:separator/>
      </w:r>
    </w:p>
  </w:endnote>
  <w:endnote w:type="continuationSeparator" w:id="1">
    <w:p w:rsidR="0065369D" w:rsidRDefault="00653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788" w:rsidRPr="00FF7009" w:rsidRDefault="0007678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Вр-409073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788" w:rsidRPr="00C9340B" w:rsidRDefault="0007678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Вр-409073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69D" w:rsidRDefault="0065369D">
      <w:r>
        <w:separator/>
      </w:r>
    </w:p>
  </w:footnote>
  <w:footnote w:type="continuationSeparator" w:id="1">
    <w:p w:rsidR="0065369D" w:rsidRDefault="00653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788" w:rsidRPr="00FF7009" w:rsidRDefault="001F25DD" w:rsidP="00FF7009">
    <w:pPr>
      <w:pStyle w:val="a5"/>
      <w:jc w:val="center"/>
      <w:rPr>
        <w:lang w:val="en-US"/>
      </w:rPr>
    </w:pPr>
    <w:r>
      <w:fldChar w:fldCharType="begin"/>
    </w:r>
    <w:r w:rsidR="00076788">
      <w:instrText xml:space="preserve"> PAGE   \* MERGEFORMAT </w:instrText>
    </w:r>
    <w:r>
      <w:fldChar w:fldCharType="separate"/>
    </w:r>
    <w:r w:rsidR="00BA4340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788" w:rsidRPr="00E045E8" w:rsidRDefault="0007678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4312"/>
    <w:rsid w:val="00060FF0"/>
    <w:rsid w:val="00071D47"/>
    <w:rsid w:val="0007620D"/>
    <w:rsid w:val="00076788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25DD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03B9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34E0E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7749"/>
    <w:rsid w:val="00513E4F"/>
    <w:rsid w:val="0052371C"/>
    <w:rsid w:val="00527A5C"/>
    <w:rsid w:val="00543CB9"/>
    <w:rsid w:val="00547154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2DA2"/>
    <w:rsid w:val="0065369D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18BA"/>
    <w:rsid w:val="006C2F54"/>
    <w:rsid w:val="006D447B"/>
    <w:rsid w:val="006D5FED"/>
    <w:rsid w:val="006D6003"/>
    <w:rsid w:val="006E0189"/>
    <w:rsid w:val="006F54F4"/>
    <w:rsid w:val="00702791"/>
    <w:rsid w:val="00705CC3"/>
    <w:rsid w:val="00717977"/>
    <w:rsid w:val="007307DD"/>
    <w:rsid w:val="0073097B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A4340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7F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1" type="connector" idref="#Прямая со стрелкой 5"/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2025-02-14T06:31:00Z</cp:lastPrinted>
  <dcterms:created xsi:type="dcterms:W3CDTF">2025-02-18T11:23:00Z</dcterms:created>
  <dcterms:modified xsi:type="dcterms:W3CDTF">2025-02-18T11:23:00Z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